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EF" w:rsidRPr="00DA18EF" w:rsidRDefault="00DA18EF" w:rsidP="00DA18EF">
      <w:pPr>
        <w:jc w:val="center"/>
        <w:rPr>
          <w:rFonts w:asciiTheme="minorHAnsi" w:hAnsiTheme="minorHAnsi" w:cstheme="minorHAnsi"/>
          <w:b/>
          <w:caps/>
          <w:sz w:val="18"/>
          <w:szCs w:val="18"/>
          <w:lang w:eastAsia="en-US"/>
        </w:rPr>
      </w:pPr>
      <w:r w:rsidRPr="007D2D73">
        <w:rPr>
          <w:rFonts w:asciiTheme="minorHAnsi" w:hAnsiTheme="minorHAnsi" w:cstheme="minorHAnsi"/>
          <w:b/>
          <w:caps/>
          <w:sz w:val="18"/>
          <w:szCs w:val="18"/>
          <w:lang w:eastAsia="en-US"/>
        </w:rPr>
        <w:t>CONTRACT NOTE</w:t>
      </w:r>
    </w:p>
    <w:p w:rsidR="00DA18EF" w:rsidRDefault="00DA18EF" w:rsidP="00DA18EF">
      <w:pPr>
        <w:jc w:val="center"/>
        <w:rPr>
          <w:rFonts w:asciiTheme="minorHAnsi" w:hAnsiTheme="minorHAnsi" w:cstheme="minorHAnsi"/>
          <w:caps/>
          <w:sz w:val="18"/>
          <w:szCs w:val="18"/>
          <w:lang w:eastAsia="en-US"/>
        </w:rPr>
      </w:pPr>
      <w:r w:rsidRPr="00DA18EF">
        <w:rPr>
          <w:rFonts w:asciiTheme="minorHAnsi" w:hAnsiTheme="minorHAnsi" w:cstheme="minorHAnsi"/>
          <w:b/>
          <w:caps/>
          <w:sz w:val="18"/>
          <w:szCs w:val="18"/>
          <w:lang w:eastAsia="en-US"/>
        </w:rPr>
        <w:t xml:space="preserve">(Capital Market Segment of NSE) </w:t>
      </w:r>
      <w:r w:rsidRPr="00DA18EF">
        <w:rPr>
          <w:rFonts w:asciiTheme="minorHAnsi" w:hAnsiTheme="minorHAnsi" w:cstheme="minorHAnsi"/>
          <w:caps/>
          <w:sz w:val="18"/>
          <w:szCs w:val="18"/>
          <w:lang w:eastAsia="en-US"/>
        </w:rPr>
        <w:t>(Pursuant to Regulation 3.5)</w:t>
      </w:r>
    </w:p>
    <w:p w:rsidR="00DA18EF" w:rsidRPr="00DA18EF" w:rsidRDefault="00DA18EF" w:rsidP="00DA18EF">
      <w:pPr>
        <w:jc w:val="center"/>
        <w:rPr>
          <w:rFonts w:asciiTheme="minorHAnsi" w:hAnsiTheme="minorHAnsi" w:cstheme="minorHAnsi"/>
          <w:b/>
          <w:caps/>
          <w:sz w:val="18"/>
          <w:szCs w:val="18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4"/>
      </w:tblGrid>
      <w:tr w:rsidR="003E3C31" w:rsidTr="003E3C31">
        <w:trPr>
          <w:trHeight w:val="132"/>
        </w:trPr>
        <w:tc>
          <w:tcPr>
            <w:tcW w:w="1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1" w:rsidRDefault="003E3C31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NAME OF THE MEMBER, THE MEMBER code, LOGO of THE MEMBER</w:t>
            </w:r>
          </w:p>
          <w:p w:rsidR="003E3C31" w:rsidRDefault="003E3C31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SEBI REGistration no. ADDRESS, telephone no, FAX NO</w:t>
            </w:r>
          </w:p>
        </w:tc>
      </w:tr>
      <w:tr w:rsidR="003E3C31" w:rsidTr="003E3C31">
        <w:trPr>
          <w:trHeight w:val="70"/>
        </w:trPr>
        <w:tc>
          <w:tcPr>
            <w:tcW w:w="1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1" w:rsidRDefault="003E3C31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name of the compliance officer, email and telephone no. Email ID for Investor complaint</w:t>
            </w:r>
          </w:p>
        </w:tc>
      </w:tr>
      <w:tr w:rsidR="00DA18EF" w:rsidTr="00DA18EF">
        <w:trPr>
          <w:trHeight w:val="95"/>
        </w:trPr>
        <w:tc>
          <w:tcPr>
            <w:tcW w:w="1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EF" w:rsidRDefault="00DA18EF" w:rsidP="00DA18EF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 w:rsidRPr="00DA18EF"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Dealing office address, Telephone no, Fax no</w:t>
            </w:r>
          </w:p>
        </w:tc>
      </w:tr>
    </w:tbl>
    <w:p w:rsidR="003E3C31" w:rsidRPr="007D2D73" w:rsidRDefault="003E3C31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1"/>
        <w:gridCol w:w="5494"/>
      </w:tblGrid>
      <w:tr w:rsidR="00082E80" w:rsidRPr="007D2D73" w:rsidTr="00DA18EF">
        <w:trPr>
          <w:trHeight w:val="604"/>
        </w:trPr>
        <w:tc>
          <w:tcPr>
            <w:tcW w:w="10031" w:type="dxa"/>
          </w:tcPr>
          <w:p w:rsidR="00082E80" w:rsidRPr="007D2D73" w:rsidRDefault="00082E80" w:rsidP="00DA18EF">
            <w:pPr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</w:pPr>
          </w:p>
        </w:tc>
        <w:tc>
          <w:tcPr>
            <w:tcW w:w="5494" w:type="dxa"/>
          </w:tcPr>
          <w:p w:rsidR="00082E80" w:rsidRPr="00DA18EF" w:rsidRDefault="00082E80" w:rsidP="006D62FF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A18EF">
              <w:rPr>
                <w:rFonts w:asciiTheme="minorHAnsi" w:hAnsiTheme="minorHAnsi" w:cstheme="minorHAnsi"/>
                <w:b/>
                <w:sz w:val="16"/>
                <w:szCs w:val="16"/>
              </w:rPr>
              <w:t>CONTRACT NOTE NO.</w:t>
            </w:r>
          </w:p>
          <w:p w:rsidR="00082E80" w:rsidRPr="00DA18EF" w:rsidRDefault="00082E80" w:rsidP="006D62FF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A18EF">
              <w:rPr>
                <w:rFonts w:asciiTheme="minorHAnsi" w:hAnsiTheme="minorHAnsi" w:cstheme="minorHAnsi"/>
                <w:b/>
                <w:sz w:val="16"/>
                <w:szCs w:val="16"/>
              </w:rPr>
              <w:t>TRADE DATE</w:t>
            </w:r>
          </w:p>
          <w:p w:rsidR="00082E80" w:rsidRPr="00DA18EF" w:rsidRDefault="00082E80" w:rsidP="006D62FF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A18EF">
              <w:rPr>
                <w:rFonts w:asciiTheme="minorHAnsi" w:hAnsiTheme="minorHAnsi" w:cstheme="minorHAnsi"/>
                <w:b/>
                <w:sz w:val="16"/>
                <w:szCs w:val="16"/>
              </w:rPr>
              <w:t>SETTLEMENT NO.</w:t>
            </w:r>
          </w:p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A18EF">
              <w:rPr>
                <w:rFonts w:asciiTheme="minorHAnsi" w:hAnsiTheme="minorHAnsi" w:cstheme="minorHAnsi"/>
                <w:b/>
                <w:sz w:val="16"/>
                <w:szCs w:val="16"/>
              </w:rPr>
              <w:t>SETTLEMENT DATE</w:t>
            </w:r>
          </w:p>
        </w:tc>
      </w:tr>
    </w:tbl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:rsidR="00DA18EF" w:rsidRDefault="00DA18EF" w:rsidP="00082E8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082E80" w:rsidRPr="007D2D73" w:rsidRDefault="00B10F0A" w:rsidP="00082E8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eastAsiaTheme="minorHAnsi"/>
          <w:noProof/>
          <w:sz w:val="24"/>
          <w:szCs w:val="24"/>
          <w:lang w:val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616pt;margin-top:2.25pt;width:128.95pt;height:40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">
            <v:textbox>
              <w:txbxContent>
                <w:p w:rsidR="00504CE3" w:rsidRPr="00504CE3" w:rsidRDefault="00504CE3" w:rsidP="00504CE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504CE3">
                    <w:rPr>
                      <w:rFonts w:asciiTheme="minorHAnsi" w:hAnsiTheme="minorHAnsi" w:cstheme="minorHAnsi"/>
                      <w:sz w:val="18"/>
                      <w:szCs w:val="18"/>
                    </w:rPr>
                    <w:t>To be stamped as per the provisions applicable under the relevant Stamp Act</w:t>
                  </w:r>
                </w:p>
              </w:txbxContent>
            </v:textbox>
          </v:shape>
        </w:pict>
      </w:r>
      <w:r w:rsidR="00082E80" w:rsidRPr="007D2D73">
        <w:rPr>
          <w:rFonts w:asciiTheme="minorHAnsi" w:hAnsiTheme="minorHAnsi" w:cstheme="minorHAnsi"/>
          <w:sz w:val="18"/>
          <w:szCs w:val="18"/>
        </w:rPr>
        <w:t xml:space="preserve">To                                                                                                                                                                                          </w:t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Name of the Constituent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Address of the Constituent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proofErr w:type="gramStart"/>
      <w:r w:rsidRPr="007D2D73">
        <w:rPr>
          <w:rFonts w:asciiTheme="minorHAnsi" w:hAnsiTheme="minorHAnsi" w:cstheme="minorHAnsi"/>
          <w:sz w:val="18"/>
          <w:szCs w:val="18"/>
        </w:rPr>
        <w:t>Unique Client Code No.</w:t>
      </w:r>
      <w:proofErr w:type="gramEnd"/>
      <w:r w:rsidRPr="007D2D73">
        <w:rPr>
          <w:rFonts w:asciiTheme="minorHAnsi" w:hAnsiTheme="minorHAnsi" w:cstheme="minorHAnsi"/>
          <w:sz w:val="18"/>
          <w:szCs w:val="18"/>
        </w:rPr>
        <w:t xml:space="preserve">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Trading Code No. of the Constituent </w:t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PAN of Constituent   </w:t>
      </w:r>
    </w:p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Sir/ Madam,</w:t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I / We have this day done by your order and on your account the following transactions:</w:t>
      </w:r>
    </w:p>
    <w:p w:rsidR="00082E80" w:rsidRPr="007D2D73" w:rsidRDefault="00082E80" w:rsidP="00082E80">
      <w:pPr>
        <w:jc w:val="center"/>
        <w:rPr>
          <w:rFonts w:asciiTheme="minorHAnsi" w:hAnsiTheme="minorHAnsi" w:cstheme="minorHAnsi"/>
          <w:sz w:val="18"/>
          <w:szCs w:val="18"/>
        </w:rPr>
      </w:pPr>
    </w:p>
    <w:tbl>
      <w:tblPr>
        <w:tblW w:w="15492" w:type="dxa"/>
        <w:jc w:val="center"/>
        <w:tblInd w:w="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992"/>
        <w:gridCol w:w="1134"/>
        <w:gridCol w:w="993"/>
        <w:gridCol w:w="2545"/>
        <w:gridCol w:w="1134"/>
        <w:gridCol w:w="992"/>
        <w:gridCol w:w="1276"/>
        <w:gridCol w:w="992"/>
        <w:gridCol w:w="1134"/>
        <w:gridCol w:w="1134"/>
        <w:gridCol w:w="1585"/>
        <w:gridCol w:w="825"/>
      </w:tblGrid>
      <w:tr w:rsidR="006F285B" w:rsidRPr="007D2D73" w:rsidTr="006F285B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br w:type="page"/>
            </w: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Order 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Order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Trade No.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5943A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Trade</w:t>
            </w:r>
          </w:p>
          <w:p w:rsidR="006F285B" w:rsidRPr="007D2D73" w:rsidRDefault="006F285B" w:rsidP="005943A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Time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Security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Quantity Bought for you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Quantity Sold for you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Gross Rate Per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Security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Gross Total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Brokerage*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(Total)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Service 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Tax*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(Total)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Securities Transaction Tax * (Total)</w:t>
            </w:r>
          </w:p>
          <w:p w:rsidR="006F285B" w:rsidRPr="007D2D73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E925B7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E925B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Net Total</w:t>
            </w:r>
          </w:p>
          <w:p w:rsidR="006F285B" w:rsidRPr="00E925B7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6F285B" w:rsidRPr="00E925B7" w:rsidRDefault="006F285B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E925B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E925B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E925B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</w:tr>
      <w:tr w:rsidR="006F285B" w:rsidRPr="007D2D73" w:rsidTr="006F285B">
        <w:trPr>
          <w:trHeight w:val="182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5943A3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5B" w:rsidRPr="007D2D73" w:rsidRDefault="006F285B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</w:tr>
    </w:tbl>
    <w:p w:rsidR="006D62FF" w:rsidRDefault="006D62FF" w:rsidP="006D62FF">
      <w:pPr>
        <w:pStyle w:val="Default"/>
      </w:pPr>
    </w:p>
    <w:p w:rsidR="006D62FF" w:rsidRDefault="006D62FF" w:rsidP="006D62FF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OTHER LEVIES, </w:t>
      </w:r>
      <w:r w:rsidR="00E925B7">
        <w:rPr>
          <w:b/>
          <w:bCs/>
          <w:sz w:val="18"/>
          <w:szCs w:val="18"/>
        </w:rPr>
        <w:t>(AS APPLICABLE)</w:t>
      </w:r>
      <w:r>
        <w:rPr>
          <w:b/>
          <w:bCs/>
          <w:sz w:val="18"/>
          <w:szCs w:val="18"/>
        </w:rPr>
        <w:t xml:space="preserve">: </w:t>
      </w:r>
    </w:p>
    <w:p w:rsidR="006D62FF" w:rsidRDefault="006D62FF" w:rsidP="006D62FF">
      <w:pPr>
        <w:pStyle w:val="Default"/>
        <w:rPr>
          <w:sz w:val="18"/>
          <w:szCs w:val="18"/>
        </w:rPr>
      </w:pPr>
      <w:r>
        <w:rPr>
          <w:sz w:val="18"/>
          <w:szCs w:val="18"/>
        </w:rPr>
        <w:t>Net amount due to us/you-</w:t>
      </w:r>
      <w:proofErr w:type="spellStart"/>
      <w:r>
        <w:rPr>
          <w:sz w:val="18"/>
          <w:szCs w:val="18"/>
        </w:rPr>
        <w:t>Rs</w:t>
      </w:r>
      <w:proofErr w:type="spellEnd"/>
      <w:r>
        <w:rPr>
          <w:sz w:val="18"/>
          <w:szCs w:val="18"/>
        </w:rPr>
        <w:t xml:space="preserve">._____ (in words) </w:t>
      </w:r>
    </w:p>
    <w:p w:rsidR="006D62FF" w:rsidRDefault="006D62FF" w:rsidP="006D62FF">
      <w:pPr>
        <w:ind w:right="-388"/>
        <w:rPr>
          <w:rFonts w:asciiTheme="minorHAnsi" w:hAnsiTheme="minorHAnsi" w:cstheme="minorHAnsi"/>
          <w:sz w:val="18"/>
          <w:szCs w:val="18"/>
        </w:rPr>
      </w:pPr>
      <w:r>
        <w:rPr>
          <w:b/>
          <w:bCs/>
          <w:sz w:val="18"/>
          <w:szCs w:val="18"/>
        </w:rPr>
        <w:t>* Alternatively, these details may be furnished separately as Annexure to the Contract Note.</w:t>
      </w:r>
    </w:p>
    <w:p w:rsidR="00082E80" w:rsidRPr="007D2D73" w:rsidRDefault="00082E80" w:rsidP="00082E80">
      <w:pPr>
        <w:rPr>
          <w:rFonts w:asciiTheme="minorHAnsi" w:hAnsiTheme="minorHAnsi" w:cstheme="minorHAnsi"/>
          <w:b/>
          <w:sz w:val="18"/>
          <w:szCs w:val="18"/>
        </w:rPr>
      </w:pP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</w:p>
    <w:p w:rsidR="00141F20" w:rsidRPr="007D2D73" w:rsidRDefault="00141F20" w:rsidP="002B6E2D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Brokerage  has  been  charged  as  stated  and  has  been  at  rates  not  exceeding  the  official  scale  of  brokerage </w:t>
      </w:r>
      <w:r w:rsidR="00E94824">
        <w:rPr>
          <w:rFonts w:asciiTheme="minorHAnsi" w:hAnsiTheme="minorHAnsi" w:cstheme="minorHAnsi"/>
          <w:sz w:val="18"/>
          <w:szCs w:val="18"/>
        </w:rPr>
        <w:t>permitted by the Exchange</w:t>
      </w:r>
      <w:r w:rsidRPr="007D2D73">
        <w:rPr>
          <w:rFonts w:asciiTheme="minorHAnsi" w:hAnsiTheme="minorHAnsi" w:cstheme="minorHAnsi"/>
          <w:sz w:val="18"/>
          <w:szCs w:val="18"/>
        </w:rPr>
        <w:t xml:space="preserve"> and indicated separately.</w:t>
      </w:r>
    </w:p>
    <w:p w:rsidR="00E94824" w:rsidRDefault="00141F20" w:rsidP="002B6E2D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This contract </w:t>
      </w:r>
      <w:r w:rsidR="001A5290">
        <w:rPr>
          <w:rFonts w:asciiTheme="minorHAnsi" w:hAnsiTheme="minorHAnsi" w:cstheme="minorHAnsi"/>
          <w:sz w:val="18"/>
          <w:szCs w:val="18"/>
        </w:rPr>
        <w:t xml:space="preserve">shall be governed and </w:t>
      </w:r>
      <w:r w:rsidRPr="007D2D73">
        <w:rPr>
          <w:rFonts w:asciiTheme="minorHAnsi" w:hAnsiTheme="minorHAnsi" w:cstheme="minorHAnsi"/>
          <w:sz w:val="18"/>
          <w:szCs w:val="18"/>
        </w:rPr>
        <w:t xml:space="preserve">is subject to the Rules, Bye-laws and Regulations and </w:t>
      </w:r>
      <w:r w:rsidR="002B6E2D">
        <w:rPr>
          <w:rFonts w:asciiTheme="minorHAnsi" w:hAnsiTheme="minorHAnsi" w:cstheme="minorHAnsi"/>
          <w:sz w:val="18"/>
          <w:szCs w:val="18"/>
        </w:rPr>
        <w:t>C</w:t>
      </w:r>
      <w:r w:rsidR="001A5290">
        <w:rPr>
          <w:rFonts w:asciiTheme="minorHAnsi" w:hAnsiTheme="minorHAnsi" w:cstheme="minorHAnsi"/>
          <w:sz w:val="18"/>
          <w:szCs w:val="18"/>
        </w:rPr>
        <w:t>irculars</w:t>
      </w:r>
      <w:r w:rsidRPr="007D2D73">
        <w:rPr>
          <w:rFonts w:asciiTheme="minorHAnsi" w:hAnsiTheme="minorHAnsi" w:cstheme="minorHAnsi"/>
          <w:sz w:val="18"/>
          <w:szCs w:val="18"/>
        </w:rPr>
        <w:t xml:space="preserve"> of National S</w:t>
      </w:r>
      <w:r w:rsidR="002B6E2D">
        <w:rPr>
          <w:rFonts w:asciiTheme="minorHAnsi" w:hAnsiTheme="minorHAnsi" w:cstheme="minorHAnsi"/>
          <w:sz w:val="18"/>
          <w:szCs w:val="18"/>
        </w:rPr>
        <w:t>tock Exchange of India Limited</w:t>
      </w:r>
      <w:r w:rsidR="00580620">
        <w:rPr>
          <w:rFonts w:asciiTheme="minorHAnsi" w:hAnsiTheme="minorHAnsi" w:cstheme="minorHAnsi"/>
          <w:sz w:val="18"/>
          <w:szCs w:val="18"/>
        </w:rPr>
        <w:t xml:space="preserve"> and Securities and Exchange Board of India from time to time</w:t>
      </w:r>
      <w:r w:rsidR="00E94824">
        <w:rPr>
          <w:rFonts w:asciiTheme="minorHAnsi" w:hAnsiTheme="minorHAnsi" w:cstheme="minorHAnsi"/>
          <w:sz w:val="18"/>
          <w:szCs w:val="18"/>
        </w:rPr>
        <w:t xml:space="preserve">. </w:t>
      </w:r>
    </w:p>
    <w:p w:rsidR="00141F20" w:rsidRDefault="00141F20" w:rsidP="002B6E2D">
      <w:pPr>
        <w:jc w:val="both"/>
        <w:rPr>
          <w:rFonts w:asciiTheme="minorHAnsi" w:hAnsiTheme="minorHAnsi" w:cstheme="minorHAnsi"/>
          <w:sz w:val="18"/>
          <w:szCs w:val="18"/>
          <w:lang w:val="en-GB"/>
        </w:rPr>
      </w:pPr>
      <w:r w:rsidRPr="007D2D73">
        <w:rPr>
          <w:rFonts w:asciiTheme="minorHAnsi" w:hAnsiTheme="minorHAnsi" w:cstheme="minorHAnsi"/>
          <w:sz w:val="18"/>
          <w:szCs w:val="18"/>
          <w:lang w:val="en-GB"/>
        </w:rPr>
        <w:t>The Exchange provides</w:t>
      </w:r>
      <w:r w:rsidR="00580620">
        <w:rPr>
          <w:rFonts w:asciiTheme="minorHAnsi" w:hAnsiTheme="minorHAnsi" w:cstheme="minorHAnsi"/>
          <w:sz w:val="18"/>
          <w:szCs w:val="18"/>
          <w:lang w:val="en-GB"/>
        </w:rPr>
        <w:t xml:space="preserve"> Compl</w:t>
      </w:r>
      <w:r w:rsidR="00AD3ECC">
        <w:rPr>
          <w:rFonts w:asciiTheme="minorHAnsi" w:hAnsiTheme="minorHAnsi" w:cstheme="minorHAnsi"/>
          <w:sz w:val="18"/>
          <w:szCs w:val="18"/>
          <w:lang w:val="en-GB"/>
        </w:rPr>
        <w:t>a</w:t>
      </w:r>
      <w:r w:rsidR="00580620">
        <w:rPr>
          <w:rFonts w:asciiTheme="minorHAnsi" w:hAnsiTheme="minorHAnsi" w:cstheme="minorHAnsi"/>
          <w:sz w:val="18"/>
          <w:szCs w:val="18"/>
          <w:lang w:val="en-GB"/>
        </w:rPr>
        <w:t>int Resolution,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 Arbitration and Appellate arbitration facilities at the Regional Arbitration Centres (RAC)</w:t>
      </w:r>
      <w:r>
        <w:rPr>
          <w:rFonts w:asciiTheme="minorHAnsi" w:hAnsiTheme="minorHAnsi" w:cstheme="minorHAnsi"/>
          <w:sz w:val="18"/>
          <w:szCs w:val="18"/>
          <w:lang w:val="en-GB"/>
        </w:rPr>
        <w:t>.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bookmarkStart w:id="0" w:name="_GoBack"/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The client may approach </w:t>
      </w:r>
      <w:r w:rsidR="00580620">
        <w:rPr>
          <w:rFonts w:asciiTheme="minorHAnsi" w:hAnsiTheme="minorHAnsi" w:cstheme="minorHAnsi"/>
          <w:sz w:val="18"/>
          <w:szCs w:val="18"/>
          <w:lang w:val="en-GB"/>
        </w:rPr>
        <w:t xml:space="preserve">its </w:t>
      </w:r>
      <w:r w:rsidR="00EF5219">
        <w:rPr>
          <w:rFonts w:asciiTheme="minorHAnsi" w:hAnsiTheme="minorHAnsi" w:cstheme="minorHAnsi"/>
          <w:sz w:val="18"/>
          <w:szCs w:val="18"/>
          <w:lang w:val="en-GB"/>
        </w:rPr>
        <w:t xml:space="preserve">nearest 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>centre</w:t>
      </w:r>
      <w:r w:rsidR="00B10F0A">
        <w:rPr>
          <w:rFonts w:asciiTheme="minorHAnsi" w:hAnsiTheme="minorHAnsi" w:cstheme="minorHAnsi"/>
          <w:sz w:val="18"/>
          <w:szCs w:val="18"/>
          <w:lang w:val="en-GB"/>
        </w:rPr>
        <w:t xml:space="preserve">, details of which are available on </w:t>
      </w:r>
      <w:r w:rsidR="00580620" w:rsidRPr="00EA2E68">
        <w:rPr>
          <w:rFonts w:asciiTheme="minorHAnsi" w:hAnsiTheme="minorHAnsi" w:cstheme="minorHAnsi"/>
          <w:color w:val="0000FF"/>
          <w:sz w:val="18"/>
          <w:szCs w:val="18"/>
          <w:lang w:val="en-GB"/>
        </w:rPr>
        <w:t>http://www.nseindia.com/invest/content/about_arbitration.htm</w:t>
      </w:r>
      <w:r>
        <w:rPr>
          <w:rFonts w:asciiTheme="minorHAnsi" w:hAnsiTheme="minorHAnsi" w:cstheme="minorHAnsi"/>
          <w:sz w:val="18"/>
          <w:szCs w:val="18"/>
          <w:lang w:val="en-GB"/>
        </w:rPr>
        <w:t xml:space="preserve">.  </w:t>
      </w:r>
    </w:p>
    <w:bookmarkEnd w:id="0"/>
    <w:p w:rsidR="00141F20" w:rsidRPr="007D2D73" w:rsidRDefault="00141F20" w:rsidP="002B6E2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141F20" w:rsidRDefault="00141F20" w:rsidP="00141F2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Date: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>Yours faithfully,</w:t>
      </w:r>
    </w:p>
    <w:p w:rsidR="00141F20" w:rsidRDefault="00141F20" w:rsidP="00141F2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Place: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1123E1" w:rsidRPr="007D2D73" w:rsidRDefault="001123E1" w:rsidP="00141F20">
      <w:pPr>
        <w:rPr>
          <w:rFonts w:asciiTheme="minorHAnsi" w:hAnsiTheme="minorHAnsi" w:cstheme="minorHAnsi"/>
          <w:sz w:val="18"/>
          <w:szCs w:val="18"/>
        </w:rPr>
      </w:pPr>
    </w:p>
    <w:p w:rsidR="00141F20" w:rsidRPr="007D2D73" w:rsidRDefault="00141F20" w:rsidP="00141F20">
      <w:pPr>
        <w:ind w:left="1620" w:hanging="1620"/>
        <w:jc w:val="right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proofErr w:type="gramStart"/>
      <w:r w:rsidRPr="007D2D73">
        <w:rPr>
          <w:rFonts w:asciiTheme="minorHAnsi" w:hAnsiTheme="minorHAnsi" w:cstheme="minorHAnsi"/>
          <w:sz w:val="18"/>
          <w:szCs w:val="18"/>
        </w:rPr>
        <w:t>For  _</w:t>
      </w:r>
      <w:proofErr w:type="gramEnd"/>
      <w:r w:rsidRPr="007D2D73">
        <w:rPr>
          <w:rFonts w:asciiTheme="minorHAnsi" w:hAnsiTheme="minorHAnsi" w:cstheme="minorHAnsi"/>
          <w:sz w:val="18"/>
          <w:szCs w:val="18"/>
        </w:rPr>
        <w:t xml:space="preserve">_______________(Name of Trading Member) </w:t>
      </w:r>
    </w:p>
    <w:p w:rsidR="00141F20" w:rsidRPr="007D2D73" w:rsidRDefault="00141F20" w:rsidP="00141F20">
      <w:pPr>
        <w:ind w:firstLine="11070"/>
        <w:jc w:val="center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(PAN No. and Service Tax No. of Trading Member)</w:t>
      </w:r>
    </w:p>
    <w:p w:rsidR="00082E80" w:rsidRPr="007D2D73" w:rsidRDefault="00141F20" w:rsidP="00DA18EF">
      <w:pPr>
        <w:jc w:val="right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Name &amp; Signature of Partner / Proprietor / Authorized Signatory</w:t>
      </w:r>
    </w:p>
    <w:sectPr w:rsidR="00082E80" w:rsidRPr="007D2D73" w:rsidSect="00DA18EF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24475"/>
    <w:multiLevelType w:val="hybridMultilevel"/>
    <w:tmpl w:val="8F06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D7255"/>
    <w:multiLevelType w:val="hybridMultilevel"/>
    <w:tmpl w:val="B096D9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B9027B"/>
    <w:multiLevelType w:val="hybridMultilevel"/>
    <w:tmpl w:val="CEEE3CBE"/>
    <w:lvl w:ilvl="0" w:tplc="F7D2CB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B590B"/>
    <w:multiLevelType w:val="hybridMultilevel"/>
    <w:tmpl w:val="16AC2C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514EE"/>
    <w:multiLevelType w:val="hybridMultilevel"/>
    <w:tmpl w:val="4C0A9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E71D3"/>
    <w:multiLevelType w:val="hybridMultilevel"/>
    <w:tmpl w:val="3D3ECF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83210C"/>
    <w:multiLevelType w:val="hybridMultilevel"/>
    <w:tmpl w:val="89BA0A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5A28"/>
    <w:rsid w:val="000141A0"/>
    <w:rsid w:val="0003049F"/>
    <w:rsid w:val="0006691B"/>
    <w:rsid w:val="00082E80"/>
    <w:rsid w:val="000918AE"/>
    <w:rsid w:val="000A346D"/>
    <w:rsid w:val="000A48E7"/>
    <w:rsid w:val="000F1050"/>
    <w:rsid w:val="0010680B"/>
    <w:rsid w:val="00107333"/>
    <w:rsid w:val="001123E1"/>
    <w:rsid w:val="0011448F"/>
    <w:rsid w:val="0013529F"/>
    <w:rsid w:val="00141F20"/>
    <w:rsid w:val="001616C5"/>
    <w:rsid w:val="00175F3D"/>
    <w:rsid w:val="0017782F"/>
    <w:rsid w:val="001A5290"/>
    <w:rsid w:val="001E2A79"/>
    <w:rsid w:val="002221DA"/>
    <w:rsid w:val="002537E0"/>
    <w:rsid w:val="002B0E92"/>
    <w:rsid w:val="002B4B5A"/>
    <w:rsid w:val="002B6E2D"/>
    <w:rsid w:val="002E3A9B"/>
    <w:rsid w:val="00356E1C"/>
    <w:rsid w:val="00381187"/>
    <w:rsid w:val="003839E7"/>
    <w:rsid w:val="0039738E"/>
    <w:rsid w:val="003A68F3"/>
    <w:rsid w:val="003E2035"/>
    <w:rsid w:val="003E3C31"/>
    <w:rsid w:val="003F04EE"/>
    <w:rsid w:val="004072DB"/>
    <w:rsid w:val="00407562"/>
    <w:rsid w:val="00430946"/>
    <w:rsid w:val="004330C3"/>
    <w:rsid w:val="004640DD"/>
    <w:rsid w:val="004A5782"/>
    <w:rsid w:val="004C45FB"/>
    <w:rsid w:val="004D548B"/>
    <w:rsid w:val="004E6DFF"/>
    <w:rsid w:val="004F4F15"/>
    <w:rsid w:val="004F7C24"/>
    <w:rsid w:val="00504CE3"/>
    <w:rsid w:val="005179BC"/>
    <w:rsid w:val="005365B9"/>
    <w:rsid w:val="00565366"/>
    <w:rsid w:val="00565C90"/>
    <w:rsid w:val="00580620"/>
    <w:rsid w:val="005E7926"/>
    <w:rsid w:val="00605A3A"/>
    <w:rsid w:val="006379B5"/>
    <w:rsid w:val="0065211B"/>
    <w:rsid w:val="0065667F"/>
    <w:rsid w:val="00691174"/>
    <w:rsid w:val="006A30AA"/>
    <w:rsid w:val="006B18D2"/>
    <w:rsid w:val="006D62FF"/>
    <w:rsid w:val="006F285B"/>
    <w:rsid w:val="006F466E"/>
    <w:rsid w:val="00742846"/>
    <w:rsid w:val="007B1FFA"/>
    <w:rsid w:val="007B7152"/>
    <w:rsid w:val="007D2D73"/>
    <w:rsid w:val="007E1C68"/>
    <w:rsid w:val="007E408C"/>
    <w:rsid w:val="00804945"/>
    <w:rsid w:val="00833B53"/>
    <w:rsid w:val="00867D0F"/>
    <w:rsid w:val="00872345"/>
    <w:rsid w:val="00895A28"/>
    <w:rsid w:val="008A7D38"/>
    <w:rsid w:val="00917F65"/>
    <w:rsid w:val="00920680"/>
    <w:rsid w:val="00962F94"/>
    <w:rsid w:val="0097035B"/>
    <w:rsid w:val="00987745"/>
    <w:rsid w:val="0099226B"/>
    <w:rsid w:val="009A19B8"/>
    <w:rsid w:val="009D39B0"/>
    <w:rsid w:val="00A0479D"/>
    <w:rsid w:val="00A43C24"/>
    <w:rsid w:val="00A70430"/>
    <w:rsid w:val="00A706C3"/>
    <w:rsid w:val="00AD3ECC"/>
    <w:rsid w:val="00B06A21"/>
    <w:rsid w:val="00B10F0A"/>
    <w:rsid w:val="00B22C6F"/>
    <w:rsid w:val="00B73DD3"/>
    <w:rsid w:val="00B92004"/>
    <w:rsid w:val="00B95133"/>
    <w:rsid w:val="00BB43D0"/>
    <w:rsid w:val="00BD09CF"/>
    <w:rsid w:val="00BF284C"/>
    <w:rsid w:val="00C54FDF"/>
    <w:rsid w:val="00C66975"/>
    <w:rsid w:val="00CC0767"/>
    <w:rsid w:val="00CF53E6"/>
    <w:rsid w:val="00D3528D"/>
    <w:rsid w:val="00DA18EF"/>
    <w:rsid w:val="00DB0C8A"/>
    <w:rsid w:val="00DE6481"/>
    <w:rsid w:val="00E409F0"/>
    <w:rsid w:val="00E40B1A"/>
    <w:rsid w:val="00E71B0F"/>
    <w:rsid w:val="00E820AA"/>
    <w:rsid w:val="00E925B7"/>
    <w:rsid w:val="00E94824"/>
    <w:rsid w:val="00EA2E68"/>
    <w:rsid w:val="00EA74DB"/>
    <w:rsid w:val="00EC4A4B"/>
    <w:rsid w:val="00ED67F6"/>
    <w:rsid w:val="00EE612F"/>
    <w:rsid w:val="00EF5219"/>
    <w:rsid w:val="00F00EF8"/>
    <w:rsid w:val="00F025D9"/>
    <w:rsid w:val="00FA421A"/>
    <w:rsid w:val="00FC7CEA"/>
    <w:rsid w:val="00FE34B9"/>
    <w:rsid w:val="00FF2F0F"/>
    <w:rsid w:val="00FF7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1C"/>
    <w:rPr>
      <w:rFonts w:ascii="Tahoma" w:eastAsia="Times New Roman" w:hAnsi="Tahoma" w:cs="Tahoma"/>
      <w:sz w:val="16"/>
      <w:szCs w:val="16"/>
      <w:lang w:val="en-US" w:eastAsia="en-IN"/>
    </w:rPr>
  </w:style>
  <w:style w:type="paragraph" w:styleId="ListParagraph">
    <w:name w:val="List Paragraph"/>
    <w:basedOn w:val="Normal"/>
    <w:uiPriority w:val="34"/>
    <w:qFormat/>
    <w:rsid w:val="00B95133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4072DB"/>
    <w:pPr>
      <w:spacing w:after="160" w:line="240" w:lineRule="exact"/>
    </w:pPr>
    <w:rPr>
      <w:rFonts w:ascii="Verdana" w:hAnsi="Verdana"/>
      <w:szCs w:val="24"/>
      <w:lang w:val="en-AU" w:eastAsia="en-US"/>
    </w:rPr>
  </w:style>
  <w:style w:type="character" w:styleId="Hyperlink">
    <w:name w:val="Hyperlink"/>
    <w:basedOn w:val="DefaultParagraphFont"/>
    <w:rsid w:val="004072DB"/>
    <w:rPr>
      <w:color w:val="0000FF"/>
      <w:u w:val="single"/>
    </w:rPr>
  </w:style>
  <w:style w:type="paragraph" w:customStyle="1" w:styleId="Default">
    <w:name w:val="Default"/>
    <w:rsid w:val="006D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05A3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1C"/>
    <w:rPr>
      <w:rFonts w:ascii="Tahoma" w:eastAsia="Times New Roman" w:hAnsi="Tahoma" w:cs="Tahoma"/>
      <w:sz w:val="16"/>
      <w:szCs w:val="16"/>
      <w:lang w:val="en-US" w:eastAsia="en-IN"/>
    </w:rPr>
  </w:style>
  <w:style w:type="paragraph" w:styleId="ListParagraph">
    <w:name w:val="List Paragraph"/>
    <w:basedOn w:val="Normal"/>
    <w:uiPriority w:val="34"/>
    <w:qFormat/>
    <w:rsid w:val="00B95133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4072DB"/>
    <w:pPr>
      <w:spacing w:after="160" w:line="240" w:lineRule="exact"/>
    </w:pPr>
    <w:rPr>
      <w:rFonts w:ascii="Verdana" w:hAnsi="Verdana"/>
      <w:szCs w:val="24"/>
      <w:lang w:val="en-AU" w:eastAsia="en-US"/>
    </w:rPr>
  </w:style>
  <w:style w:type="character" w:styleId="Hyperlink">
    <w:name w:val="Hyperlink"/>
    <w:basedOn w:val="DefaultParagraphFont"/>
    <w:rsid w:val="004072DB"/>
    <w:rPr>
      <w:color w:val="0000FF"/>
      <w:u w:val="single"/>
    </w:rPr>
  </w:style>
  <w:style w:type="paragraph" w:customStyle="1" w:styleId="Default">
    <w:name w:val="Default"/>
    <w:rsid w:val="006D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05A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9397F-4A55-4ED2-88E5-F4502319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 Goraksha</dc:creator>
  <cp:lastModifiedBy>Yukti Sharma</cp:lastModifiedBy>
  <cp:revision>3</cp:revision>
  <cp:lastPrinted>2013-06-24T12:12:00Z</cp:lastPrinted>
  <dcterms:created xsi:type="dcterms:W3CDTF">2013-06-24T12:32:00Z</dcterms:created>
  <dcterms:modified xsi:type="dcterms:W3CDTF">2013-06-25T08:05:00Z</dcterms:modified>
</cp:coreProperties>
</file>